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E2" w:rsidRDefault="00AF4917">
      <w:pPr>
        <w:pStyle w:val="a4"/>
      </w:pPr>
      <w:r>
        <w:t>Отчет</w:t>
      </w:r>
      <w:r>
        <w:rPr>
          <w:spacing w:val="1"/>
        </w:rPr>
        <w:t xml:space="preserve"> </w:t>
      </w:r>
      <w:r>
        <w:t>МКОУ «</w:t>
      </w:r>
      <w:proofErr w:type="spellStart"/>
      <w:r>
        <w:t>Гилибская</w:t>
      </w:r>
      <w:proofErr w:type="spellEnd"/>
      <w:r>
        <w:t xml:space="preserve"> </w:t>
      </w:r>
      <w:r>
        <w:t>СОШ»</w:t>
      </w:r>
    </w:p>
    <w:p w:rsidR="00520AE2" w:rsidRDefault="00AF4917">
      <w:pPr>
        <w:pStyle w:val="a3"/>
        <w:ind w:left="457" w:right="98" w:firstLine="586"/>
      </w:pPr>
      <w:r>
        <w:t>О проведенных мероприятиях за I полугодие 2023/2024 учебного года в рамках</w:t>
      </w:r>
      <w:r>
        <w:rPr>
          <w:spacing w:val="-67"/>
        </w:rPr>
        <w:t xml:space="preserve"> </w:t>
      </w:r>
      <w:r>
        <w:t>Плана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реализации</w:t>
      </w:r>
    </w:p>
    <w:p w:rsidR="00520AE2" w:rsidRDefault="00AF4917">
      <w:pPr>
        <w:pStyle w:val="a3"/>
        <w:spacing w:line="322" w:lineRule="exact"/>
        <w:ind w:left="3420"/>
      </w:pPr>
      <w:proofErr w:type="spellStart"/>
      <w:r>
        <w:t>Профориентационного</w:t>
      </w:r>
      <w:proofErr w:type="spellEnd"/>
      <w:r>
        <w:rPr>
          <w:spacing w:val="-7"/>
        </w:rPr>
        <w:t xml:space="preserve"> </w:t>
      </w:r>
      <w:r>
        <w:t>минимума</w:t>
      </w:r>
    </w:p>
    <w:p w:rsidR="00520AE2" w:rsidRDefault="00520AE2">
      <w:pPr>
        <w:pStyle w:val="a3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02"/>
        <w:gridCol w:w="2571"/>
        <w:gridCol w:w="1935"/>
        <w:gridCol w:w="1798"/>
        <w:gridCol w:w="2072"/>
      </w:tblGrid>
      <w:tr w:rsidR="00520AE2">
        <w:trPr>
          <w:trHeight w:val="551"/>
        </w:trPr>
        <w:tc>
          <w:tcPr>
            <w:tcW w:w="540" w:type="dxa"/>
          </w:tcPr>
          <w:p w:rsidR="00520AE2" w:rsidRDefault="00AF491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20AE2" w:rsidRDefault="00AF4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02" w:type="dxa"/>
          </w:tcPr>
          <w:p w:rsidR="00520AE2" w:rsidRDefault="00AF4917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520AE2" w:rsidRDefault="00AF4917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spacing w:line="268" w:lineRule="exact"/>
              <w:ind w:left="361" w:right="35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20AE2" w:rsidRDefault="00AF4917">
            <w:pPr>
              <w:pStyle w:val="TableParagraph"/>
              <w:spacing w:line="264" w:lineRule="exact"/>
              <w:ind w:left="361" w:right="358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072" w:type="dxa"/>
          </w:tcPr>
          <w:p w:rsidR="00520AE2" w:rsidRDefault="00AF491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</w:tr>
      <w:tr w:rsidR="00520AE2">
        <w:trPr>
          <w:trHeight w:val="275"/>
        </w:trPr>
        <w:tc>
          <w:tcPr>
            <w:tcW w:w="10318" w:type="dxa"/>
            <w:gridSpan w:val="6"/>
          </w:tcPr>
          <w:p w:rsidR="00520AE2" w:rsidRDefault="00AF4917">
            <w:pPr>
              <w:pStyle w:val="TableParagraph"/>
              <w:spacing w:line="256" w:lineRule="exact"/>
              <w:ind w:left="2619" w:right="2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520AE2">
        <w:trPr>
          <w:trHeight w:val="1379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520AE2" w:rsidRDefault="00AF491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ind w:left="124" w:right="113" w:firstLine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520AE2" w:rsidRDefault="00AF4917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2" w:type="dxa"/>
          </w:tcPr>
          <w:p w:rsidR="00AF4917" w:rsidRDefault="00AF4917" w:rsidP="00AF4917">
            <w:pPr>
              <w:pStyle w:val="TableParagraph"/>
              <w:ind w:left="494" w:right="139" w:hanging="332"/>
              <w:rPr>
                <w:sz w:val="24"/>
              </w:rPr>
            </w:pPr>
            <w:r>
              <w:rPr>
                <w:sz w:val="24"/>
              </w:rPr>
              <w:t>Приказ №19</w:t>
            </w:r>
          </w:p>
          <w:p w:rsidR="00520AE2" w:rsidRDefault="00AF4917" w:rsidP="00AF4917">
            <w:pPr>
              <w:pStyle w:val="TableParagraph"/>
              <w:ind w:left="494" w:right="139" w:hanging="332"/>
              <w:rPr>
                <w:sz w:val="24"/>
              </w:rPr>
            </w:pPr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01.04</w:t>
            </w:r>
            <w:r>
              <w:rPr>
                <w:sz w:val="24"/>
              </w:rPr>
              <w:t>.2023</w:t>
            </w:r>
          </w:p>
        </w:tc>
      </w:tr>
      <w:tr w:rsidR="00520AE2">
        <w:trPr>
          <w:trHeight w:val="3036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числа</w:t>
            </w:r>
          </w:p>
          <w:p w:rsidR="00520AE2" w:rsidRDefault="00AF4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520AE2" w:rsidRDefault="00AF4917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работников (педагог-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ind w:left="150" w:right="146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2" w:type="dxa"/>
          </w:tcPr>
          <w:p w:rsidR="00AF4917" w:rsidRDefault="00AF4917" w:rsidP="00AF4917">
            <w:pPr>
              <w:pStyle w:val="TableParagraph"/>
              <w:ind w:left="494" w:right="139" w:hanging="332"/>
              <w:rPr>
                <w:sz w:val="24"/>
              </w:rPr>
            </w:pPr>
            <w:r>
              <w:rPr>
                <w:sz w:val="24"/>
              </w:rPr>
              <w:t>Приказ №19</w:t>
            </w:r>
          </w:p>
          <w:p w:rsidR="00520AE2" w:rsidRDefault="00AF4917" w:rsidP="00AF4917">
            <w:pPr>
              <w:pStyle w:val="TableParagraph"/>
              <w:ind w:left="494" w:right="139" w:hanging="332"/>
              <w:rPr>
                <w:sz w:val="24"/>
              </w:rPr>
            </w:pPr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01.04.2023</w:t>
            </w:r>
          </w:p>
        </w:tc>
      </w:tr>
      <w:tr w:rsidR="00520AE2">
        <w:trPr>
          <w:trHeight w:val="2760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2023–2024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</w:p>
          <w:p w:rsidR="00520AE2" w:rsidRDefault="00AF4917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базовым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ind w:left="124" w:right="113" w:firstLine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520AE2" w:rsidRDefault="00AF4917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2" w:type="dxa"/>
          </w:tcPr>
          <w:p w:rsidR="00AF4917" w:rsidRDefault="00AF4917" w:rsidP="00AF4917">
            <w:pPr>
              <w:pStyle w:val="TableParagraph"/>
              <w:ind w:left="494" w:right="139" w:hanging="332"/>
              <w:rPr>
                <w:sz w:val="24"/>
              </w:rPr>
            </w:pPr>
            <w:r>
              <w:rPr>
                <w:sz w:val="24"/>
              </w:rPr>
              <w:t>Приказ №19</w:t>
            </w:r>
          </w:p>
          <w:p w:rsidR="00520AE2" w:rsidRDefault="00AF4917" w:rsidP="00AF4917">
            <w:pPr>
              <w:pStyle w:val="TableParagraph"/>
              <w:ind w:left="494" w:right="139" w:hanging="332"/>
              <w:rPr>
                <w:sz w:val="24"/>
              </w:rPr>
            </w:pPr>
            <w:r>
              <w:rPr>
                <w:sz w:val="24"/>
              </w:rPr>
              <w:t xml:space="preserve">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sz w:val="24"/>
              </w:rPr>
              <w:t>01.04.2023</w:t>
            </w:r>
          </w:p>
        </w:tc>
      </w:tr>
      <w:tr w:rsidR="00520AE2">
        <w:trPr>
          <w:trHeight w:val="2208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520AE2" w:rsidRDefault="00AF4917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tabs>
                <w:tab w:val="left" w:pos="1335"/>
                <w:tab w:val="left" w:pos="210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520AE2" w:rsidRDefault="00AF4917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520AE2" w:rsidRDefault="00AF4917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минимума в 2023/2024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ind w:left="124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520AE2" w:rsidRDefault="00AF4917">
            <w:pPr>
              <w:pStyle w:val="TableParagraph"/>
              <w:ind w:left="361" w:right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520AE2" w:rsidRDefault="00AF4917">
            <w:pPr>
              <w:pStyle w:val="TableParagraph"/>
              <w:ind w:left="150" w:right="146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520AE2" w:rsidRDefault="00AF4917">
            <w:pPr>
              <w:pStyle w:val="TableParagraph"/>
              <w:spacing w:line="270" w:lineRule="atLeast"/>
              <w:ind w:left="494" w:right="486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72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AE2">
        <w:trPr>
          <w:trHeight w:val="1934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520AE2" w:rsidRDefault="00AF4917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02.09.2023</w:t>
            </w: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Разработка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20AE2" w:rsidRDefault="00AF4917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деятельности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«Россия –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ind w:left="165" w:right="152" w:firstLine="3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20AE2" w:rsidRDefault="00AF4917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ind w:left="220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72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</w:tr>
      <w:tr w:rsidR="00520AE2">
        <w:trPr>
          <w:trHeight w:val="1379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520AE2" w:rsidRDefault="00AF4917">
            <w:pPr>
              <w:pStyle w:val="TableParagraph"/>
              <w:spacing w:line="26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Разработка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20AE2" w:rsidRDefault="00AF4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ind w:left="124" w:right="113" w:firstLine="3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520AE2" w:rsidRDefault="00AF4917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ind w:left="220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72" w:type="dxa"/>
          </w:tcPr>
          <w:p w:rsidR="00520AE2" w:rsidRDefault="00520AE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20AE2" w:rsidRDefault="00520AE2">
      <w:pPr>
        <w:rPr>
          <w:sz w:val="24"/>
        </w:rPr>
        <w:sectPr w:rsidR="00520AE2">
          <w:type w:val="continuous"/>
          <w:pgSz w:w="11910" w:h="16840"/>
          <w:pgMar w:top="640" w:right="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02"/>
        <w:gridCol w:w="2571"/>
        <w:gridCol w:w="1935"/>
        <w:gridCol w:w="1798"/>
        <w:gridCol w:w="2072"/>
      </w:tblGrid>
      <w:tr w:rsidR="00520AE2">
        <w:trPr>
          <w:trHeight w:val="551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</w:pPr>
          </w:p>
        </w:tc>
        <w:tc>
          <w:tcPr>
            <w:tcW w:w="1402" w:type="dxa"/>
          </w:tcPr>
          <w:p w:rsidR="00520AE2" w:rsidRDefault="00520AE2">
            <w:pPr>
              <w:pStyle w:val="TableParagraph"/>
              <w:ind w:left="0"/>
            </w:pP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  <w:p w:rsidR="00520AE2" w:rsidRDefault="00AF4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горизонты»</w:t>
            </w:r>
          </w:p>
        </w:tc>
        <w:tc>
          <w:tcPr>
            <w:tcW w:w="1935" w:type="dxa"/>
          </w:tcPr>
          <w:p w:rsidR="00520AE2" w:rsidRDefault="00520AE2">
            <w:pPr>
              <w:pStyle w:val="TableParagraph"/>
              <w:ind w:left="0"/>
            </w:pPr>
          </w:p>
        </w:tc>
        <w:tc>
          <w:tcPr>
            <w:tcW w:w="1798" w:type="dxa"/>
          </w:tcPr>
          <w:p w:rsidR="00520AE2" w:rsidRDefault="00520AE2">
            <w:pPr>
              <w:pStyle w:val="TableParagraph"/>
              <w:ind w:left="0"/>
            </w:pPr>
          </w:p>
        </w:tc>
        <w:tc>
          <w:tcPr>
            <w:tcW w:w="2072" w:type="dxa"/>
          </w:tcPr>
          <w:p w:rsidR="00520AE2" w:rsidRDefault="00520AE2">
            <w:pPr>
              <w:pStyle w:val="TableParagraph"/>
              <w:ind w:left="0"/>
            </w:pPr>
          </w:p>
        </w:tc>
      </w:tr>
      <w:tr w:rsidR="00520AE2">
        <w:trPr>
          <w:trHeight w:val="275"/>
        </w:trPr>
        <w:tc>
          <w:tcPr>
            <w:tcW w:w="10318" w:type="dxa"/>
            <w:gridSpan w:val="6"/>
          </w:tcPr>
          <w:p w:rsidR="00520AE2" w:rsidRDefault="00AF4917">
            <w:pPr>
              <w:pStyle w:val="TableParagraph"/>
              <w:spacing w:line="256" w:lineRule="exact"/>
              <w:ind w:left="36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20AE2">
        <w:trPr>
          <w:trHeight w:val="828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</w:pPr>
          </w:p>
        </w:tc>
        <w:tc>
          <w:tcPr>
            <w:tcW w:w="1402" w:type="dxa"/>
          </w:tcPr>
          <w:p w:rsidR="00520AE2" w:rsidRDefault="00AF4917">
            <w:pPr>
              <w:pStyle w:val="TableParagraph"/>
              <w:ind w:left="314" w:right="249" w:hanging="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spacing w:line="268" w:lineRule="exact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 «Россия</w:t>
            </w:r>
          </w:p>
          <w:p w:rsidR="00520AE2" w:rsidRDefault="00AF4917">
            <w:pPr>
              <w:pStyle w:val="TableParagraph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ind w:left="220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20AE2" w:rsidRDefault="00AF4917">
            <w:pPr>
              <w:pStyle w:val="TableParagraph"/>
              <w:spacing w:line="264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072" w:type="dxa"/>
          </w:tcPr>
          <w:p w:rsidR="00520AE2" w:rsidRDefault="00520AE2">
            <w:pPr>
              <w:pStyle w:val="TableParagraph"/>
              <w:ind w:left="0"/>
            </w:pPr>
          </w:p>
        </w:tc>
      </w:tr>
      <w:tr w:rsidR="00520AE2">
        <w:trPr>
          <w:trHeight w:val="5313"/>
        </w:trPr>
        <w:tc>
          <w:tcPr>
            <w:tcW w:w="540" w:type="dxa"/>
          </w:tcPr>
          <w:p w:rsidR="00520AE2" w:rsidRDefault="00520AE2">
            <w:pPr>
              <w:pStyle w:val="TableParagraph"/>
              <w:ind w:left="0"/>
            </w:pPr>
          </w:p>
        </w:tc>
        <w:tc>
          <w:tcPr>
            <w:tcW w:w="1402" w:type="dxa"/>
          </w:tcPr>
          <w:p w:rsidR="00520AE2" w:rsidRDefault="00AF4917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07.10.2023</w:t>
            </w:r>
          </w:p>
          <w:p w:rsidR="00520AE2" w:rsidRDefault="00AF491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14.10.2023</w:t>
            </w:r>
          </w:p>
          <w:p w:rsidR="00520AE2" w:rsidRDefault="00AF491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11.11.2023</w:t>
            </w:r>
          </w:p>
          <w:p w:rsidR="00520AE2" w:rsidRDefault="00AF491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25.11.2023</w:t>
            </w:r>
          </w:p>
          <w:p w:rsidR="00520AE2" w:rsidRDefault="00AF491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02.12.2023</w:t>
            </w:r>
          </w:p>
          <w:p w:rsidR="00520AE2" w:rsidRDefault="00AF4917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2571" w:type="dxa"/>
          </w:tcPr>
          <w:p w:rsidR="00520AE2" w:rsidRDefault="00AF4917">
            <w:pPr>
              <w:pStyle w:val="TableParagraph"/>
              <w:ind w:right="391"/>
            </w:pPr>
            <w:r>
              <w:t>Познай самого себя.</w:t>
            </w:r>
            <w:r>
              <w:rPr>
                <w:spacing w:val="1"/>
              </w:rPr>
              <w:t xml:space="preserve"> </w:t>
            </w:r>
            <w:r>
              <w:t>Беседа,</w:t>
            </w:r>
            <w:r>
              <w:rPr>
                <w:spacing w:val="-11"/>
              </w:rPr>
              <w:t xml:space="preserve"> </w:t>
            </w:r>
            <w:r>
              <w:t>тестирование.</w:t>
            </w:r>
          </w:p>
          <w:p w:rsidR="00520AE2" w:rsidRDefault="00AF4917">
            <w:pPr>
              <w:pStyle w:val="TableParagraph"/>
              <w:spacing w:line="251" w:lineRule="exact"/>
            </w:pP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факторы</w:t>
            </w:r>
          </w:p>
          <w:p w:rsidR="00520AE2" w:rsidRDefault="00AF4917">
            <w:pPr>
              <w:pStyle w:val="TableParagraph"/>
              <w:ind w:right="107"/>
            </w:pPr>
            <w:r>
              <w:t>оказывают значительное</w:t>
            </w:r>
            <w:r>
              <w:rPr>
                <w:spacing w:val="-52"/>
              </w:rPr>
              <w:t xml:space="preserve"> </w:t>
            </w:r>
            <w:r>
              <w:t>влияние на выбор</w:t>
            </w:r>
            <w:r>
              <w:rPr>
                <w:spacing w:val="1"/>
              </w:rPr>
              <w:t xml:space="preserve"> </w:t>
            </w:r>
            <w:r>
              <w:t>профессии.</w:t>
            </w:r>
          </w:p>
          <w:p w:rsidR="00520AE2" w:rsidRDefault="00AF4917">
            <w:pPr>
              <w:pStyle w:val="TableParagraph"/>
              <w:ind w:right="942"/>
              <w:jc w:val="both"/>
            </w:pPr>
            <w:r>
              <w:t>Анкетирование.</w:t>
            </w:r>
            <w:r>
              <w:rPr>
                <w:spacing w:val="-53"/>
              </w:rPr>
              <w:t xml:space="preserve"> </w:t>
            </w:r>
            <w:r>
              <w:t>Мотивы выбора</w:t>
            </w:r>
            <w:r>
              <w:rPr>
                <w:spacing w:val="-52"/>
              </w:rPr>
              <w:t xml:space="preserve"> </w:t>
            </w:r>
            <w:r>
              <w:t>профессии.</w:t>
            </w:r>
          </w:p>
          <w:p w:rsidR="00520AE2" w:rsidRDefault="00AF4917">
            <w:pPr>
              <w:pStyle w:val="TableParagraph"/>
              <w:ind w:right="783"/>
            </w:pPr>
            <w:r>
              <w:t>Психологические</w:t>
            </w:r>
            <w:r>
              <w:rPr>
                <w:spacing w:val="-52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</w:p>
          <w:p w:rsidR="00520AE2" w:rsidRDefault="00AF4917">
            <w:pPr>
              <w:pStyle w:val="TableParagraph"/>
              <w:ind w:right="474"/>
            </w:pPr>
            <w:r>
              <w:t>Выпускники школы-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  <w:p w:rsidR="00520AE2" w:rsidRDefault="00AF4917">
            <w:pPr>
              <w:pStyle w:val="TableParagraph"/>
              <w:ind w:right="347"/>
            </w:pPr>
            <w:r>
              <w:t>Профессии с большой</w:t>
            </w:r>
            <w:r>
              <w:rPr>
                <w:spacing w:val="-52"/>
              </w:rPr>
              <w:t xml:space="preserve"> </w:t>
            </w:r>
            <w:r>
              <w:t>перспективой.</w:t>
            </w:r>
          </w:p>
          <w:p w:rsidR="00520AE2" w:rsidRDefault="00AF4917">
            <w:pPr>
              <w:pStyle w:val="TableParagraph"/>
              <w:ind w:right="269"/>
            </w:pPr>
            <w:r>
              <w:t>Как стать гением.</w:t>
            </w:r>
            <w:r>
              <w:rPr>
                <w:spacing w:val="1"/>
              </w:rPr>
              <w:t xml:space="preserve"> </w:t>
            </w:r>
            <w:r>
              <w:t>Жизненная стратегия</w:t>
            </w:r>
            <w:r>
              <w:rPr>
                <w:spacing w:val="1"/>
              </w:rPr>
              <w:t xml:space="preserve"> </w:t>
            </w:r>
            <w:r>
              <w:t>творческая человека.</w:t>
            </w:r>
            <w:r>
              <w:rPr>
                <w:spacing w:val="1"/>
              </w:rPr>
              <w:t xml:space="preserve"> </w:t>
            </w:r>
            <w:r>
              <w:t>Сотвори</w:t>
            </w:r>
            <w:r>
              <w:rPr>
                <w:spacing w:val="-7"/>
              </w:rPr>
              <w:t xml:space="preserve"> </w:t>
            </w:r>
            <w:r>
              <w:t>свое</w:t>
            </w:r>
            <w:r>
              <w:rPr>
                <w:spacing w:val="-6"/>
              </w:rPr>
              <w:t xml:space="preserve"> </w:t>
            </w:r>
            <w:r>
              <w:t>будущее.</w:t>
            </w:r>
          </w:p>
          <w:p w:rsidR="00520AE2" w:rsidRDefault="00AF4917">
            <w:pPr>
              <w:pStyle w:val="TableParagraph"/>
              <w:spacing w:line="238" w:lineRule="exact"/>
            </w:pPr>
            <w:r>
              <w:t>Проект</w:t>
            </w:r>
          </w:p>
        </w:tc>
        <w:tc>
          <w:tcPr>
            <w:tcW w:w="1935" w:type="dxa"/>
          </w:tcPr>
          <w:p w:rsidR="00520AE2" w:rsidRDefault="00AF4917">
            <w:pPr>
              <w:pStyle w:val="TableParagraph"/>
              <w:spacing w:line="270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520AE2" w:rsidRDefault="00AF4917">
            <w:pPr>
              <w:pStyle w:val="TableParagraph"/>
              <w:ind w:left="220" w:right="210" w:hanging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072" w:type="dxa"/>
          </w:tcPr>
          <w:p w:rsidR="00520AE2" w:rsidRDefault="00520AE2">
            <w:pPr>
              <w:pStyle w:val="TableParagraph"/>
              <w:ind w:left="0"/>
            </w:pPr>
          </w:p>
        </w:tc>
      </w:tr>
    </w:tbl>
    <w:p w:rsidR="00520AE2" w:rsidRDefault="00520AE2">
      <w:pPr>
        <w:pStyle w:val="a3"/>
        <w:rPr>
          <w:sz w:val="20"/>
        </w:rPr>
      </w:pPr>
    </w:p>
    <w:p w:rsidR="00520AE2" w:rsidRDefault="00520AE2">
      <w:pPr>
        <w:pStyle w:val="a3"/>
        <w:rPr>
          <w:sz w:val="20"/>
        </w:rPr>
      </w:pPr>
    </w:p>
    <w:p w:rsidR="00520AE2" w:rsidRDefault="00520AE2">
      <w:pPr>
        <w:pStyle w:val="a3"/>
        <w:rPr>
          <w:sz w:val="20"/>
        </w:rPr>
      </w:pPr>
    </w:p>
    <w:p w:rsidR="00520AE2" w:rsidRDefault="00520AE2">
      <w:pPr>
        <w:pStyle w:val="a3"/>
        <w:rPr>
          <w:sz w:val="20"/>
        </w:rPr>
      </w:pPr>
    </w:p>
    <w:p w:rsidR="00520AE2" w:rsidRDefault="00520AE2">
      <w:pPr>
        <w:pStyle w:val="a3"/>
        <w:rPr>
          <w:sz w:val="20"/>
        </w:rPr>
      </w:pPr>
    </w:p>
    <w:p w:rsidR="00520AE2" w:rsidRDefault="00AF4917">
      <w:pPr>
        <w:pStyle w:val="a3"/>
        <w:spacing w:before="6"/>
        <w:rPr>
          <w:sz w:val="24"/>
        </w:rPr>
      </w:pPr>
      <w:r w:rsidRPr="00AF4917">
        <w:rPr>
          <w:noProof/>
          <w:sz w:val="24"/>
          <w:lang w:eastAsia="ru-RU"/>
        </w:rPr>
        <w:drawing>
          <wp:inline distT="0" distB="0" distL="0" distR="0">
            <wp:extent cx="5669280" cy="2194560"/>
            <wp:effectExtent l="0" t="0" r="7620" b="0"/>
            <wp:docPr id="2" name="Рисунок 2" descr="C:\Users\HP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AE2">
      <w:pgSz w:w="11910" w:h="16840"/>
      <w:pgMar w:top="70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0AE2"/>
    <w:rsid w:val="00520AE2"/>
    <w:rsid w:val="00A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37DAC-E09B-4218-A2F2-98DE6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 w:line="319" w:lineRule="exact"/>
      <w:ind w:left="36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Учетная запись Майкрософт</cp:lastModifiedBy>
  <cp:revision>2</cp:revision>
  <dcterms:created xsi:type="dcterms:W3CDTF">2024-04-15T12:17:00Z</dcterms:created>
  <dcterms:modified xsi:type="dcterms:W3CDTF">2024-04-15T12:22:00Z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